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68A8" w14:textId="77777777" w:rsidR="009E2A8F" w:rsidRPr="002A3015" w:rsidRDefault="009E2A8F" w:rsidP="009E2A8F">
      <w:pPr>
        <w:rPr>
          <w:rFonts w:cs="NewsGothicMT-Bold"/>
          <w:color w:val="63D846"/>
        </w:rPr>
      </w:pPr>
      <w:bookmarkStart w:id="0" w:name="h.2idwsiw3etwm" w:colFirst="0" w:colLast="0"/>
      <w:bookmarkEnd w:id="0"/>
      <w:r w:rsidRPr="002A301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9A5CC0" wp14:editId="35E50C7D">
            <wp:simplePos x="0" y="0"/>
            <wp:positionH relativeFrom="column">
              <wp:posOffset>1880235</wp:posOffset>
            </wp:positionH>
            <wp:positionV relativeFrom="paragraph">
              <wp:posOffset>546</wp:posOffset>
            </wp:positionV>
            <wp:extent cx="1979295" cy="858520"/>
            <wp:effectExtent l="0" t="0" r="1905" b="5080"/>
            <wp:wrapSquare wrapText="bothSides"/>
            <wp:docPr id="3" name="Picture 3" descr="../Branding/Icons/equality%20tim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Branding/Icons/equality%20tim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7" t="18018" r="14520" b="21176"/>
                    <a:stretch/>
                  </pic:blipFill>
                  <pic:spPr bwMode="auto">
                    <a:xfrm>
                      <a:off x="0" y="0"/>
                      <a:ext cx="19792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DB219" w14:textId="77777777" w:rsidR="009E2A8F" w:rsidRPr="002A3015" w:rsidRDefault="009E2A8F" w:rsidP="009E2A8F">
      <w:pPr>
        <w:rPr>
          <w:lang w:eastAsia="en-GB"/>
        </w:rPr>
      </w:pPr>
    </w:p>
    <w:p w14:paraId="69FC30B6" w14:textId="56725CBE" w:rsidR="009E2A8F" w:rsidRDefault="009E2A8F" w:rsidP="009E2A8F">
      <w:pPr>
        <w:rPr>
          <w:lang w:eastAsia="en-GB"/>
        </w:rPr>
      </w:pPr>
    </w:p>
    <w:p w14:paraId="0AE5943B" w14:textId="77777777" w:rsidR="009E2A8F" w:rsidRPr="009E2A8F" w:rsidRDefault="009E2A8F" w:rsidP="009E2A8F">
      <w:pPr>
        <w:jc w:val="center"/>
        <w:rPr>
          <w:i/>
          <w:lang w:eastAsia="en-GB"/>
        </w:rPr>
      </w:pPr>
      <w:proofErr w:type="spellStart"/>
      <w:r w:rsidRPr="009E2A8F">
        <w:rPr>
          <w:i/>
          <w:lang w:eastAsia="en-GB"/>
        </w:rPr>
        <w:t>eQuality</w:t>
      </w:r>
      <w:proofErr w:type="spellEnd"/>
      <w:r w:rsidRPr="009E2A8F">
        <w:rPr>
          <w:i/>
          <w:lang w:eastAsia="en-GB"/>
        </w:rPr>
        <w:t xml:space="preserve"> Time, 68 Truro Gardens, Luton, LU3 2AP</w:t>
      </w:r>
    </w:p>
    <w:p w14:paraId="57A9AEDB" w14:textId="7C5CC1C8" w:rsidR="009E2A8F" w:rsidRPr="009E2A8F" w:rsidRDefault="009E2A8F" w:rsidP="009E2A8F"/>
    <w:p w14:paraId="440D4EF1" w14:textId="7D797527" w:rsidR="009E2A8F" w:rsidRPr="008D18EF" w:rsidRDefault="009E2A8F" w:rsidP="009E2A8F">
      <w:pPr>
        <w:pStyle w:val="Heading1"/>
      </w:pPr>
      <w:bookmarkStart w:id="1" w:name="h.kcyv81e5c04w" w:colFirst="0" w:colLast="0"/>
      <w:bookmarkEnd w:id="1"/>
      <w:r>
        <w:t>Risk assessment for Open Voice Factory</w:t>
      </w:r>
    </w:p>
    <w:p w14:paraId="6BDC1670" w14:textId="3CAC1772" w:rsidR="009E2A8F" w:rsidRDefault="00692027" w:rsidP="009E2A8F">
      <w:r>
        <w:t xml:space="preserve">Version: </w:t>
      </w:r>
      <w:r w:rsidR="00F423F0">
        <w:t>1</w:t>
      </w:r>
      <w:r>
        <w:t>.</w:t>
      </w:r>
      <w:r w:rsidR="00F423F0">
        <w:t>0</w:t>
      </w:r>
      <w:r w:rsidR="00A96E1C">
        <w:t xml:space="preserve"> </w:t>
      </w:r>
    </w:p>
    <w:p w14:paraId="09301661" w14:textId="310C31FA" w:rsidR="009E2A8F" w:rsidRPr="009E2A8F" w:rsidRDefault="009E2A8F" w:rsidP="009E2A8F">
      <w:r>
        <w:t xml:space="preserve">Author: Joe </w:t>
      </w:r>
      <w:r w:rsidR="00F423F0">
        <w:t>Reddington</w:t>
      </w:r>
      <w:bookmarkStart w:id="2" w:name="_GoBack"/>
      <w:bookmarkEnd w:id="2"/>
    </w:p>
    <w:p w14:paraId="63E4BCC2" w14:textId="2C91C534" w:rsidR="009E2A8F" w:rsidRDefault="009E2A8F" w:rsidP="009E2A8F">
      <w:pPr>
        <w:pStyle w:val="Heading1"/>
      </w:pPr>
      <w:r>
        <w:t xml:space="preserve">Background </w:t>
      </w:r>
    </w:p>
    <w:p w14:paraId="7C3647BF" w14:textId="53E750FD" w:rsidR="009E2A8F" w:rsidRDefault="009E2A8F" w:rsidP="009E2A8F">
      <w:r>
        <w:t xml:space="preserve">The Open Voice Factory (OVF) helps people with Speech impairments to </w:t>
      </w:r>
      <w:r w:rsidRPr="009E2A8F">
        <w:t xml:space="preserve">communicate. We note that the Open Voice Factory is clearly </w:t>
      </w:r>
      <w:r w:rsidR="00F423F0" w:rsidRPr="009E2A8F">
        <w:t>labelled</w:t>
      </w:r>
      <w:r w:rsidRPr="009E2A8F">
        <w:t xml:space="preserve"> and marketed as a software solution and this risk assessment reflects that.  </w:t>
      </w:r>
      <w:proofErr w:type="spellStart"/>
      <w:r w:rsidRPr="009E2A8F">
        <w:t>eQuality</w:t>
      </w:r>
      <w:proofErr w:type="spellEnd"/>
      <w:r w:rsidRPr="009E2A8F">
        <w:t xml:space="preserve"> Time recommends that trained professionals are contacted to advise on compatible hardware choices and mounting options. </w:t>
      </w:r>
    </w:p>
    <w:p w14:paraId="3A54E40D" w14:textId="030FBB1C" w:rsidR="009E2A8F" w:rsidRDefault="009E2A8F" w:rsidP="009E2A8F">
      <w:pPr>
        <w:pStyle w:val="Heading1"/>
      </w:pPr>
      <w:r>
        <w:t>Scope</w:t>
      </w:r>
    </w:p>
    <w:p w14:paraId="21F4C023" w14:textId="6CA50E17" w:rsidR="009E2A8F" w:rsidRDefault="009E2A8F" w:rsidP="009E2A8F">
      <w:r>
        <w:t xml:space="preserve">OVF software can, when installed on compatible hardware or used in a compatible </w:t>
      </w:r>
      <w:r w:rsidR="00F423F0">
        <w:t>web browser</w:t>
      </w:r>
      <w:r>
        <w:t xml:space="preserve"> </w:t>
      </w:r>
    </w:p>
    <w:p w14:paraId="0D89C870" w14:textId="796B80C6" w:rsidR="009E2A8F" w:rsidRDefault="009E2A8F" w:rsidP="009E2A8F">
      <w:pPr>
        <w:pStyle w:val="ListParagraph"/>
        <w:numPr>
          <w:ilvl w:val="0"/>
          <w:numId w:val="1"/>
        </w:numPr>
      </w:pPr>
      <w:r>
        <w:t>process PowerPoint templates that follow to our format into Open Board Format files</w:t>
      </w:r>
    </w:p>
    <w:p w14:paraId="2C381C2C" w14:textId="0E02C4C1" w:rsidR="009E2A8F" w:rsidRDefault="009E2A8F" w:rsidP="009E2A8F">
      <w:pPr>
        <w:pStyle w:val="ListParagraph"/>
        <w:numPr>
          <w:ilvl w:val="0"/>
          <w:numId w:val="1"/>
        </w:numPr>
      </w:pPr>
      <w:r>
        <w:t xml:space="preserve">display Open Board Format files in such a way that grid elements can be activated, and where those grid elements represent speech, pass the relevant speech commands to the hardware. </w:t>
      </w:r>
    </w:p>
    <w:p w14:paraId="1B42D47E" w14:textId="134C2A16" w:rsidR="009E2A8F" w:rsidRDefault="009E2A8F" w:rsidP="009E2A8F">
      <w:pPr>
        <w:pStyle w:val="Heading1"/>
      </w:pPr>
      <w:r>
        <w:t>Risks</w:t>
      </w:r>
    </w:p>
    <w:p w14:paraId="3FCCF378" w14:textId="77777777" w:rsidR="009E2A8F" w:rsidRDefault="009E2A8F" w:rsidP="009E2A8F"/>
    <w:tbl>
      <w:tblPr>
        <w:tblW w:w="844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1992"/>
        <w:gridCol w:w="3119"/>
        <w:gridCol w:w="1559"/>
      </w:tblGrid>
      <w:tr w:rsidR="009E2A8F" w:rsidRPr="00FF25F6" w14:paraId="40EE5FB2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914EE2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14:paraId="508C03AD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75D9F1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14:paraId="1236C114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99DD87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are we</w:t>
            </w:r>
            <w:r w:rsidRPr="00FF25F6">
              <w:rPr>
                <w:rFonts w:cs="Arial"/>
                <w:b/>
              </w:rPr>
              <w:t xml:space="preserve"> doing</w:t>
            </w:r>
            <w:r>
              <w:rPr>
                <w:rFonts w:cs="Arial"/>
                <w:b/>
              </w:rPr>
              <w:t xml:space="preserve"> to reduce risk</w:t>
            </w:r>
            <w:r w:rsidRPr="00FF25F6">
              <w:rPr>
                <w:rFonts w:cs="Arial"/>
                <w:b/>
              </w:rPr>
              <w:t>?</w:t>
            </w:r>
          </w:p>
          <w:p w14:paraId="7ED465E5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35560AF0" w14:textId="77777777" w:rsidR="009E2A8F" w:rsidRPr="00FF25F6" w:rsidRDefault="009E2A8F" w:rsidP="00C71F5B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Relevant Documents</w:t>
            </w:r>
          </w:p>
        </w:tc>
      </w:tr>
      <w:tr w:rsidR="009E2A8F" w:rsidRPr="00FF25F6" w14:paraId="0C4B4C15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DA0695" w14:textId="77777777" w:rsidR="009E2A8F" w:rsidRPr="00FF25F6" w:rsidRDefault="009E2A8F" w:rsidP="00C71F5B">
            <w:pPr>
              <w:pStyle w:val="1Text"/>
              <w:rPr>
                <w:rFonts w:cs="Arial"/>
              </w:rPr>
            </w:pPr>
            <w:bookmarkStart w:id="3" w:name="_Hlk264467094"/>
            <w:r>
              <w:rPr>
                <w:rFonts w:cs="Arial"/>
              </w:rPr>
              <w:t>Unwanted release of personal information by user.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3B5095" w14:textId="5CAD7DD5" w:rsidR="009E2A8F" w:rsidRPr="00FF25F6" w:rsidRDefault="009E2A8F" w:rsidP="00C71F5B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Users of the Open Voice Factory</w:t>
            </w:r>
            <w:r w:rsidR="00F423F0">
              <w:rPr>
                <w:rFonts w:cs="Arial"/>
              </w:rPr>
              <w:t xml:space="preserve"> and anyone whose information is held.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F1E6D" w14:textId="77777777" w:rsidR="009E2A8F" w:rsidRPr="00A057FC" w:rsidRDefault="009E2A8F" w:rsidP="00C71F5B">
            <w:pPr>
              <w:pStyle w:val="1Text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Users are advised that the current version of the Open Voice Factory should </w:t>
            </w:r>
            <w:r w:rsidRPr="00923F27">
              <w:rPr>
                <w:rFonts w:cs="Arial"/>
              </w:rPr>
              <w:t>NOT</w:t>
            </w:r>
            <w:r>
              <w:rPr>
                <w:rFonts w:cs="Arial"/>
              </w:rPr>
              <w:t xml:space="preserve"> be used for private information, and that their content is world viewable. </w:t>
            </w:r>
            <w:r w:rsidRPr="00FF25F6">
              <w:rPr>
                <w:rFonts w:cs="Arial"/>
              </w:rPr>
              <w:t xml:space="preserve">   </w:t>
            </w:r>
            <w:r w:rsidRPr="00A057FC">
              <w:rPr>
                <w:rFonts w:cs="Arial"/>
                <w:color w:val="FF0000"/>
              </w:rPr>
              <w:t xml:space="preserve">Be explicit about the risks in the training videos as well as the text. </w:t>
            </w:r>
          </w:p>
          <w:p w14:paraId="718EFB36" w14:textId="77777777" w:rsidR="009E2A8F" w:rsidRPr="00FF25F6" w:rsidRDefault="009E2A8F" w:rsidP="00C71F5B">
            <w:pPr>
              <w:pStyle w:val="1Text"/>
              <w:rPr>
                <w:rFonts w:cs="Arial"/>
              </w:rPr>
            </w:pPr>
          </w:p>
        </w:tc>
        <w:tc>
          <w:tcPr>
            <w:tcW w:w="1559" w:type="dxa"/>
          </w:tcPr>
          <w:p w14:paraId="154828A0" w14:textId="77777777" w:rsidR="009E2A8F" w:rsidRDefault="009E2A8F" w:rsidP="00C71F5B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Data protection policy</w:t>
            </w:r>
          </w:p>
        </w:tc>
      </w:tr>
      <w:bookmarkEnd w:id="3"/>
      <w:tr w:rsidR="009E2A8F" w:rsidRPr="004E4B70" w14:paraId="480B929F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B27FD2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Unwanted released of personal information by volunteers/staff for </w:t>
            </w:r>
            <w:proofErr w:type="spellStart"/>
            <w:r>
              <w:rPr>
                <w:rFonts w:ascii="Arial Narrow" w:hAnsi="Arial Narrow"/>
              </w:rPr>
              <w:t>eQuality</w:t>
            </w:r>
            <w:proofErr w:type="spellEnd"/>
            <w:r>
              <w:rPr>
                <w:rFonts w:ascii="Arial Narrow" w:hAnsi="Arial Narrow"/>
              </w:rPr>
              <w:t xml:space="preserve"> Time</w:t>
            </w:r>
          </w:p>
          <w:p w14:paraId="3DDE6BFD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E19471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Anyone whose information is held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086A20" w14:textId="5E29828F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 avoid collecting any personal information within the software, except when emailed to us, and we have a strong GDPR policy to cover this instance</w:t>
            </w:r>
            <w:r w:rsidR="009F3005">
              <w:rPr>
                <w:rFonts w:ascii="Arial Narrow" w:hAnsi="Arial Narrow"/>
              </w:rPr>
              <w:t>.</w:t>
            </w:r>
          </w:p>
        </w:tc>
        <w:tc>
          <w:tcPr>
            <w:tcW w:w="1559" w:type="dxa"/>
          </w:tcPr>
          <w:p w14:paraId="5ADC1481" w14:textId="77777777" w:rsidR="009E2A8F" w:rsidRDefault="009E2A8F" w:rsidP="00C71F5B">
            <w:pPr>
              <w:pStyle w:val="1Text"/>
              <w:rPr>
                <w:rFonts w:ascii="Arial Narrow" w:hAnsi="Arial Narrow"/>
              </w:rPr>
            </w:pPr>
            <w:r>
              <w:rPr>
                <w:rFonts w:cs="Arial"/>
              </w:rPr>
              <w:t>Data protection policy</w:t>
            </w:r>
          </w:p>
        </w:tc>
      </w:tr>
      <w:tr w:rsidR="009E2A8F" w:rsidRPr="004E4B70" w14:paraId="4BC1F7B7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04BDF7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Malicious tampering of information within device</w:t>
            </w:r>
          </w:p>
          <w:p w14:paraId="73F8B59F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C8F92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Users of the Open Voice Factory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CA2CA" w14:textId="77777777" w:rsidR="009E2A8F" w:rsidRPr="00210056" w:rsidRDefault="009E2A8F" w:rsidP="00C71F5B">
            <w:pPr>
              <w:pStyle w:val="1Text"/>
              <w:rPr>
                <w:rFonts w:ascii="Arial Narrow" w:hAnsi="Arial Narrow"/>
                <w:color w:val="FF0000"/>
              </w:rPr>
            </w:pPr>
            <w:r w:rsidRPr="00210056">
              <w:rPr>
                <w:rFonts w:ascii="Arial Narrow" w:hAnsi="Arial Narrow"/>
                <w:color w:val="FF0000"/>
              </w:rPr>
              <w:t>Write an assessment of security issues with Open Voice Factory</w:t>
            </w:r>
          </w:p>
        </w:tc>
        <w:tc>
          <w:tcPr>
            <w:tcW w:w="1559" w:type="dxa"/>
          </w:tcPr>
          <w:p w14:paraId="0AFDF58E" w14:textId="77777777" w:rsidR="009E2A8F" w:rsidRPr="004E4B70" w:rsidRDefault="009E2A8F" w:rsidP="00C71F5B">
            <w:pPr>
              <w:pStyle w:val="1Text"/>
              <w:rPr>
                <w:rFonts w:ascii="Arial Narrow" w:hAnsi="Arial Narrow"/>
              </w:rPr>
            </w:pPr>
          </w:p>
        </w:tc>
      </w:tr>
      <w:tr w:rsidR="000B3D8C" w:rsidRPr="004E4B70" w14:paraId="0766EF91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0CECF" w14:textId="2B306E8D" w:rsidR="000B3D8C" w:rsidRDefault="000B3D8C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Backend viewer is given a board description outside of </w:t>
            </w:r>
            <w:proofErr w:type="spellStart"/>
            <w:proofErr w:type="gramStart"/>
            <w:r>
              <w:rPr>
                <w:rFonts w:ascii="Arial Narrow" w:hAnsi="Arial Narrow"/>
              </w:rPr>
              <w:t>it’s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capabilities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7AA740" w14:textId="5374FE66" w:rsidR="000B3D8C" w:rsidRDefault="000B3D8C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Users of the Open Voice Factory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44DA79" w14:textId="77777777" w:rsidR="000B3D8C" w:rsidRDefault="000B3D8C" w:rsidP="000B3D8C">
            <w:pPr>
              <w:pStyle w:val="1Tex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Error checking built into back end. </w:t>
            </w:r>
          </w:p>
          <w:p w14:paraId="756F2A19" w14:textId="1C2B5436" w:rsidR="000B3D8C" w:rsidRPr="00210056" w:rsidRDefault="000B3D8C" w:rsidP="000B3D8C">
            <w:pPr>
              <w:pStyle w:val="1Tex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Users are strongly encouraged to thoroughly tests their devices. </w:t>
            </w:r>
          </w:p>
        </w:tc>
        <w:tc>
          <w:tcPr>
            <w:tcW w:w="1559" w:type="dxa"/>
          </w:tcPr>
          <w:p w14:paraId="52C97F0C" w14:textId="2B92E75A" w:rsidR="000B3D8C" w:rsidRDefault="00C53AB3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manual</w:t>
            </w:r>
            <w:r w:rsidR="00F423F0">
              <w:rPr>
                <w:rFonts w:ascii="Arial Narrow" w:hAnsi="Arial Narrow"/>
              </w:rPr>
              <w:t>, Website, training videos.</w:t>
            </w:r>
          </w:p>
          <w:p w14:paraId="44AEF7D8" w14:textId="27CD1563" w:rsidR="00C53AB3" w:rsidRPr="004E4B70" w:rsidRDefault="00C53AB3" w:rsidP="000B3D8C">
            <w:pPr>
              <w:pStyle w:val="1Text"/>
              <w:rPr>
                <w:rFonts w:ascii="Arial Narrow" w:hAnsi="Arial Narrow"/>
              </w:rPr>
            </w:pPr>
          </w:p>
        </w:tc>
      </w:tr>
      <w:tr w:rsidR="000B3D8C" w:rsidRPr="004E4B70" w14:paraId="71C0D6F1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490AFC" w14:textId="77777777" w:rsidR="000B3D8C" w:rsidRPr="004E4B70" w:rsidRDefault="000B3D8C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Failure during emergency. </w:t>
            </w:r>
          </w:p>
          <w:p w14:paraId="6C3747C7" w14:textId="77777777" w:rsidR="000B3D8C" w:rsidRPr="004E4B70" w:rsidRDefault="000B3D8C" w:rsidP="000B3D8C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C97C3B" w14:textId="16BD5FE1" w:rsidR="000B3D8C" w:rsidRPr="004E4B70" w:rsidRDefault="000B3D8C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Users of the Open Voice Factory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AF9C4F" w14:textId="08858352" w:rsidR="000B3D8C" w:rsidRPr="004E4B70" w:rsidRDefault="000B3D8C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Extensive testing – including documentation of testing for public. </w:t>
            </w:r>
            <w:r w:rsidRPr="00A057FC">
              <w:rPr>
                <w:rFonts w:ascii="Arial Narrow" w:hAnsi="Arial Narrow"/>
                <w:color w:val="FF0000"/>
              </w:rPr>
              <w:t>Be clear about the potential for mali</w:t>
            </w:r>
            <w:r w:rsidR="00F423F0">
              <w:rPr>
                <w:rFonts w:ascii="Arial Narrow" w:hAnsi="Arial Narrow"/>
                <w:color w:val="FF0000"/>
              </w:rPr>
              <w:t>ci</w:t>
            </w:r>
            <w:r w:rsidRPr="00A057FC">
              <w:rPr>
                <w:rFonts w:ascii="Arial Narrow" w:hAnsi="Arial Narrow"/>
                <w:color w:val="FF0000"/>
              </w:rPr>
              <w:t>ous tampering.</w:t>
            </w:r>
          </w:p>
        </w:tc>
        <w:tc>
          <w:tcPr>
            <w:tcW w:w="1559" w:type="dxa"/>
          </w:tcPr>
          <w:p w14:paraId="5F0C3101" w14:textId="4B0206D6" w:rsidR="000B3D8C" w:rsidRDefault="000B3D8C" w:rsidP="000B3D8C">
            <w:pPr>
              <w:pStyle w:val="1Text"/>
              <w:rPr>
                <w:rFonts w:ascii="Arial Narrow" w:hAnsi="Arial Narrow"/>
              </w:rPr>
            </w:pPr>
          </w:p>
        </w:tc>
      </w:tr>
      <w:tr w:rsidR="000B3D8C" w:rsidRPr="004E4B70" w14:paraId="770C282E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60440" w14:textId="3C1F47F2" w:rsidR="000B3D8C" w:rsidRDefault="00F423F0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Unwanted deletion of Personal Information by staff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DBB95" w14:textId="1FD2EC3A" w:rsidR="000B3D8C" w:rsidRDefault="00F423F0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Users of the Open Voice Factory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31FCAD" w14:textId="0E4A1486" w:rsidR="000B3D8C" w:rsidRDefault="00F423F0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Regular off-server backup taken. </w:t>
            </w:r>
          </w:p>
        </w:tc>
        <w:tc>
          <w:tcPr>
            <w:tcW w:w="1559" w:type="dxa"/>
          </w:tcPr>
          <w:p w14:paraId="1EB73F82" w14:textId="77777777" w:rsidR="000B3D8C" w:rsidRDefault="000B3D8C" w:rsidP="000B3D8C">
            <w:pPr>
              <w:pStyle w:val="1Text"/>
              <w:rPr>
                <w:rFonts w:ascii="Arial Narrow" w:hAnsi="Arial Narrow"/>
              </w:rPr>
            </w:pPr>
          </w:p>
        </w:tc>
      </w:tr>
      <w:tr w:rsidR="00F423F0" w:rsidRPr="004E4B70" w14:paraId="783B308A" w14:textId="77777777" w:rsidTr="00C71F5B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B416EE" w14:textId="0EEB6134" w:rsidR="00F423F0" w:rsidRDefault="00F423F0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Lost of data during or following server migration.</w:t>
            </w:r>
          </w:p>
        </w:tc>
        <w:tc>
          <w:tcPr>
            <w:tcW w:w="19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E082E6" w14:textId="657E03F8" w:rsidR="00F423F0" w:rsidRDefault="00F423F0" w:rsidP="000B3D8C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Users of the Open Voice Factory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2DDA9B" w14:textId="77777777" w:rsidR="00F423F0" w:rsidRDefault="00F423F0" w:rsidP="00F423F0">
            <w:pPr>
              <w:pStyle w:val="1Tex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Announce downtime in advance.  </w:t>
            </w:r>
          </w:p>
          <w:p w14:paraId="22412EB4" w14:textId="77777777" w:rsidR="00F423F0" w:rsidRDefault="00F423F0" w:rsidP="00F423F0">
            <w:pPr>
              <w:pStyle w:val="1Text"/>
              <w:numPr>
                <w:ilvl w:val="1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Sites (including OVF) </w:t>
            </w:r>
          </w:p>
          <w:p w14:paraId="0096F023" w14:textId="77777777" w:rsidR="00F423F0" w:rsidRDefault="00F423F0" w:rsidP="00F423F0">
            <w:pPr>
              <w:pStyle w:val="1Text"/>
              <w:numPr>
                <w:ilvl w:val="1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Social Media Channels </w:t>
            </w:r>
          </w:p>
          <w:p w14:paraId="215D75AA" w14:textId="77777777" w:rsidR="00F423F0" w:rsidRDefault="00F423F0" w:rsidP="00F423F0">
            <w:pPr>
              <w:pStyle w:val="1Tex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Full backups taken more regularly during the time.</w:t>
            </w:r>
          </w:p>
          <w:p w14:paraId="7C0A949B" w14:textId="6DA926BC" w:rsidR="009F3005" w:rsidRDefault="009F3005" w:rsidP="00F423F0">
            <w:pPr>
              <w:pStyle w:val="1Tex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Audit of available aids during this process (randomly sample a selection to confirm still active) </w:t>
            </w:r>
          </w:p>
        </w:tc>
        <w:tc>
          <w:tcPr>
            <w:tcW w:w="1559" w:type="dxa"/>
          </w:tcPr>
          <w:p w14:paraId="3CF4039B" w14:textId="77777777" w:rsidR="00F423F0" w:rsidRDefault="00F423F0" w:rsidP="000B3D8C">
            <w:pPr>
              <w:pStyle w:val="1Text"/>
              <w:rPr>
                <w:rFonts w:ascii="Arial Narrow" w:hAnsi="Arial Narrow"/>
              </w:rPr>
            </w:pPr>
          </w:p>
        </w:tc>
      </w:tr>
    </w:tbl>
    <w:p w14:paraId="0E5003FA" w14:textId="77777777" w:rsidR="009E2A8F" w:rsidRPr="009E2A8F" w:rsidRDefault="009E2A8F" w:rsidP="009E2A8F"/>
    <w:sectPr w:rsidR="009E2A8F" w:rsidRPr="009E2A8F" w:rsidSect="00797A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MT-Bold">
    <w:altName w:val="News Gothic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55B"/>
    <w:multiLevelType w:val="hybridMultilevel"/>
    <w:tmpl w:val="4450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8F"/>
    <w:rsid w:val="000B3D8C"/>
    <w:rsid w:val="00131E50"/>
    <w:rsid w:val="00573179"/>
    <w:rsid w:val="00692027"/>
    <w:rsid w:val="00797AA9"/>
    <w:rsid w:val="009E2A8F"/>
    <w:rsid w:val="009F3005"/>
    <w:rsid w:val="00A96E1C"/>
    <w:rsid w:val="00C53AB3"/>
    <w:rsid w:val="00D5407C"/>
    <w:rsid w:val="00F4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B9FC"/>
  <w15:chartTrackingRefBased/>
  <w15:docId w15:val="{C860E5C3-53EE-B44E-927F-7C7C13CA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A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A8F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A8F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A8F"/>
    <w:pPr>
      <w:pBdr>
        <w:top w:val="single" w:sz="6" w:space="2" w:color="549E39" w:themeColor="accent1"/>
        <w:left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A8F"/>
    <w:pPr>
      <w:pBdr>
        <w:top w:val="dotted" w:sz="6" w:space="2" w:color="549E39" w:themeColor="accent1"/>
        <w:left w:val="dotted" w:sz="6" w:space="2" w:color="549E39" w:themeColor="accent1"/>
      </w:pBdr>
      <w:spacing w:before="300" w:after="0"/>
      <w:outlineLvl w:val="3"/>
    </w:pPr>
    <w:rPr>
      <w:caps/>
      <w:color w:val="3E762A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A8F"/>
    <w:pPr>
      <w:pBdr>
        <w:bottom w:val="single" w:sz="6" w:space="1" w:color="549E39" w:themeColor="accent1"/>
      </w:pBdr>
      <w:spacing w:before="300" w:after="0"/>
      <w:outlineLvl w:val="4"/>
    </w:pPr>
    <w:rPr>
      <w:caps/>
      <w:color w:val="3E762A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A8F"/>
    <w:pPr>
      <w:pBdr>
        <w:bottom w:val="dotted" w:sz="6" w:space="1" w:color="549E39" w:themeColor="accent1"/>
      </w:pBdr>
      <w:spacing w:before="300" w:after="0"/>
      <w:outlineLvl w:val="5"/>
    </w:pPr>
    <w:rPr>
      <w:caps/>
      <w:color w:val="3E762A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A8F"/>
    <w:pPr>
      <w:spacing w:before="300" w:after="0"/>
      <w:outlineLvl w:val="6"/>
    </w:pPr>
    <w:rPr>
      <w:caps/>
      <w:color w:val="3E762A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2A8F"/>
    <w:pPr>
      <w:spacing w:before="720"/>
    </w:pPr>
    <w:rPr>
      <w:caps/>
      <w:color w:val="549E3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A8F"/>
    <w:rPr>
      <w:caps/>
      <w:color w:val="549E3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A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2A8F"/>
    <w:rPr>
      <w:caps/>
      <w:color w:val="595959" w:themeColor="text1" w:themeTint="A6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2A8F"/>
    <w:rPr>
      <w:b/>
      <w:bCs/>
      <w:caps/>
      <w:color w:val="FFFFFF" w:themeColor="background1"/>
      <w:spacing w:val="15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A8F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A8F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A8F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A8F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A8F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A8F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A8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A8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2A8F"/>
    <w:rPr>
      <w:b/>
      <w:bCs/>
      <w:color w:val="3E762A" w:themeColor="accent1" w:themeShade="BF"/>
      <w:sz w:val="16"/>
      <w:szCs w:val="16"/>
    </w:rPr>
  </w:style>
  <w:style w:type="character" w:styleId="Strong">
    <w:name w:val="Strong"/>
    <w:uiPriority w:val="22"/>
    <w:qFormat/>
    <w:rsid w:val="009E2A8F"/>
    <w:rPr>
      <w:b/>
      <w:bCs/>
    </w:rPr>
  </w:style>
  <w:style w:type="character" w:styleId="Emphasis">
    <w:name w:val="Emphasis"/>
    <w:uiPriority w:val="20"/>
    <w:qFormat/>
    <w:rsid w:val="009E2A8F"/>
    <w:rPr>
      <w:caps/>
      <w:color w:val="294E1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2A8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2A8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2A8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2A8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A8F"/>
    <w:pPr>
      <w:pBdr>
        <w:top w:val="single" w:sz="4" w:space="10" w:color="549E39" w:themeColor="accent1"/>
        <w:left w:val="single" w:sz="4" w:space="10" w:color="549E39" w:themeColor="accent1"/>
      </w:pBdr>
      <w:spacing w:after="0"/>
      <w:ind w:left="1296" w:right="1152"/>
      <w:jc w:val="both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A8F"/>
    <w:rPr>
      <w:i/>
      <w:iCs/>
      <w:color w:val="549E39" w:themeColor="accent1"/>
      <w:sz w:val="20"/>
      <w:szCs w:val="20"/>
    </w:rPr>
  </w:style>
  <w:style w:type="character" w:styleId="SubtleEmphasis">
    <w:name w:val="Subtle Emphasis"/>
    <w:uiPriority w:val="19"/>
    <w:qFormat/>
    <w:rsid w:val="009E2A8F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E2A8F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E2A8F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E2A8F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E2A8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A8F"/>
    <w:pPr>
      <w:outlineLvl w:val="9"/>
    </w:pPr>
  </w:style>
  <w:style w:type="paragraph" w:customStyle="1" w:styleId="1Text">
    <w:name w:val="1 Text"/>
    <w:basedOn w:val="Normal"/>
    <w:rsid w:val="009E2A8F"/>
    <w:pPr>
      <w:spacing w:before="0"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Reddington</cp:lastModifiedBy>
  <cp:revision>5</cp:revision>
  <dcterms:created xsi:type="dcterms:W3CDTF">2018-08-08T13:32:00Z</dcterms:created>
  <dcterms:modified xsi:type="dcterms:W3CDTF">2022-02-24T11:53:00Z</dcterms:modified>
</cp:coreProperties>
</file>